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center"/>
        <w:rPr>
          <w:rFonts w:ascii="Graphik" w:cs="Graphik" w:hAnsi="Graphik" w:eastAsia="Graphik"/>
          <w:b w:val="1"/>
          <w:bCs w:val="1"/>
          <w:sz w:val="24"/>
          <w:szCs w:val="24"/>
          <w:u w:val="single"/>
        </w:rPr>
      </w:pPr>
      <w:r>
        <w:rPr>
          <w:rFonts w:ascii="Graphik" w:hAnsi="Graphik"/>
          <w:b w:val="1"/>
          <w:bCs w:val="1"/>
          <w:sz w:val="24"/>
          <w:szCs w:val="24"/>
          <w:u w:val="single"/>
          <w:rtl w:val="0"/>
          <w:lang w:val="en-US"/>
        </w:rPr>
        <w:t>Pride &amp; Punishment</w:t>
      </w:r>
      <w:r>
        <w:rPr>
          <w:rFonts w:ascii="Graphik" w:hAnsi="Graphik" w:hint="default"/>
          <w:b w:val="1"/>
          <w:bCs w:val="1"/>
          <w:sz w:val="24"/>
          <w:szCs w:val="24"/>
          <w:u w:val="single"/>
          <w:rtl w:val="0"/>
          <w:lang w:val="en-US"/>
        </w:rPr>
        <w:t>…</w:t>
      </w:r>
      <w:r>
        <w:rPr>
          <w:rFonts w:ascii="Graphik" w:hAnsi="Graphik"/>
          <w:b w:val="1"/>
          <w:bCs w:val="1"/>
          <w:sz w:val="24"/>
          <w:szCs w:val="24"/>
          <w:u w:val="single"/>
          <w:rtl w:val="0"/>
          <w:lang w:val="en-US"/>
        </w:rPr>
        <w:t>Humility &amp; Restoration</w:t>
      </w:r>
    </w:p>
    <w:p>
      <w:pPr>
        <w:pStyle w:val="Body"/>
        <w:spacing w:line="264" w:lineRule="auto"/>
        <w:jc w:val="center"/>
        <w:rPr>
          <w:rFonts w:ascii="Graphik" w:cs="Graphik" w:hAnsi="Graphik" w:eastAsia="Graphik"/>
          <w:sz w:val="18"/>
          <w:szCs w:val="18"/>
        </w:rPr>
      </w:pPr>
      <w:r>
        <w:rPr>
          <w:rFonts w:ascii="Graphik" w:hAnsi="Graphik"/>
          <w:sz w:val="18"/>
          <w:szCs w:val="18"/>
          <w:rtl w:val="0"/>
          <w:lang w:val="en-US"/>
        </w:rPr>
        <w:t>Daniel 4:1-37; August 28, 2022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caps w:val="1"/>
          <w:lang w:val="en-US"/>
        </w:rPr>
      </w:pPr>
      <w:r>
        <w:rPr>
          <w:rFonts w:ascii="Graphik Semibold" w:hAnsi="Graphik Semibold"/>
          <w:caps w:val="1"/>
          <w:rtl w:val="0"/>
          <w:lang w:val="en-US"/>
        </w:rPr>
        <w:t>Nebuchadnezzar declares his position. 1-3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1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caps w:val="1"/>
          <w:lang w:val="en-US"/>
        </w:rPr>
      </w:pPr>
      <w:r>
        <w:rPr>
          <w:rFonts w:ascii="Graphik Semibold" w:hAnsi="Graphik Semibold"/>
          <w:caps w:val="1"/>
          <w:rtl w:val="0"/>
          <w:lang w:val="en-US"/>
        </w:rPr>
        <w:t>Nebuchadnezzar</w:t>
      </w:r>
      <w:r>
        <w:rPr>
          <w:rFonts w:ascii="Graphik Semibold" w:hAnsi="Graphik Semibold" w:hint="default"/>
          <w:caps w:val="1"/>
          <w:rtl w:val="0"/>
          <w:lang w:val="en-US"/>
        </w:rPr>
        <w:t>’</w:t>
      </w:r>
      <w:r>
        <w:rPr>
          <w:rFonts w:ascii="Graphik Semibold" w:hAnsi="Graphik Semibold"/>
          <w:caps w:val="1"/>
          <w:rtl w:val="0"/>
          <w:lang w:val="en-US"/>
        </w:rPr>
        <w:t>s Dream of a tree. 4-18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The dream disturbs him. 4-5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The dream needs an interpretation. 6-</w:t>
      </w:r>
      <w:r>
        <w:rPr>
          <w:rFonts w:ascii="Graphik Medium" w:hAnsi="Graphik Medium"/>
          <w:caps w:val="0"/>
          <w:smallCaps w:val="0"/>
          <w:rtl w:val="0"/>
          <w:lang w:val="en-US"/>
        </w:rPr>
        <w:t>8a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The dream is told to Daniel</w:t>
      </w:r>
      <w:r>
        <w:rPr>
          <w:rFonts w:ascii="Graphik Medium" w:hAnsi="Graphik Medium"/>
          <w:rtl w:val="0"/>
          <w:lang w:val="en-US"/>
        </w:rPr>
        <w:t>. 8b-18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Why the dream is told to Daniel? 8b-9, 18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The content of the dream. 10-16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</w:rPr>
      </w:pP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caps w:val="0"/>
          <w:smallCaps w:val="0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The Purpose of the dream. 17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</w:rPr>
      </w:pPr>
    </w:p>
    <w:p>
      <w:pPr>
        <w:pStyle w:val="Body"/>
        <w:numPr>
          <w:ilvl w:val="2"/>
          <w:numId w:val="3"/>
        </w:numPr>
        <w:spacing w:line="264" w:lineRule="auto"/>
        <w:jc w:val="both"/>
        <w:rPr>
          <w:rFonts w:ascii="Graphik Medium" w:hAnsi="Graphik Medium"/>
          <w:caps w:val="0"/>
          <w:smallCaps w:val="0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Daniel is the only one who can give the interpretation. 18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  <w:caps w:val="0"/>
          <w:smallCaps w:val="0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lang w:val="en-US"/>
        </w:rPr>
      </w:pPr>
      <w:r>
        <w:rPr>
          <w:rFonts w:ascii="Graphik Semibold" w:hAnsi="Graphik Semibold"/>
          <w:caps w:val="1"/>
          <w:rtl w:val="0"/>
          <w:lang w:val="en-US"/>
        </w:rPr>
        <w:t>Daniel Gives the interpretation</w:t>
      </w:r>
      <w:r>
        <w:rPr>
          <w:rFonts w:ascii="Graphik Semibold" w:hAnsi="Graphik Semibold"/>
          <w:rtl w:val="0"/>
          <w:lang w:val="en-US"/>
        </w:rPr>
        <w:t>. 19-27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Daniel</w:t>
      </w:r>
      <w:r>
        <w:rPr>
          <w:rFonts w:ascii="Graphik Medium" w:hAnsi="Graphik Medium" w:hint="default"/>
          <w:caps w:val="0"/>
          <w:smallCaps w:val="0"/>
          <w:rtl w:val="0"/>
          <w:lang w:val="en-US"/>
        </w:rPr>
        <w:t>’</w:t>
      </w:r>
      <w:r>
        <w:rPr>
          <w:rFonts w:ascii="Graphik Medium" w:hAnsi="Graphik Medium"/>
          <w:caps w:val="0"/>
          <w:smallCaps w:val="0"/>
          <w:rtl w:val="0"/>
          <w:lang w:val="en-US"/>
        </w:rPr>
        <w:t>s Reaction to the dream</w:t>
      </w:r>
      <w:r>
        <w:rPr>
          <w:rFonts w:ascii="Graphik Medium" w:hAnsi="Graphik Medium"/>
          <w:rtl w:val="0"/>
          <w:lang w:val="en-US"/>
        </w:rPr>
        <w:t>. 19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Daniel</w:t>
      </w:r>
      <w:r>
        <w:rPr>
          <w:rFonts w:ascii="Graphik Medium" w:hAnsi="Graphik Medium" w:hint="default"/>
          <w:caps w:val="0"/>
          <w:smallCaps w:val="0"/>
          <w:rtl w:val="0"/>
          <w:lang w:val="en-US"/>
        </w:rPr>
        <w:t>’</w:t>
      </w:r>
      <w:r>
        <w:rPr>
          <w:rFonts w:ascii="Graphik Medium" w:hAnsi="Graphik Medium"/>
          <w:caps w:val="0"/>
          <w:smallCaps w:val="0"/>
          <w:rtl w:val="0"/>
          <w:lang w:val="en-US"/>
        </w:rPr>
        <w:t>s concern</w:t>
      </w:r>
      <w:r>
        <w:rPr>
          <w:rFonts w:ascii="Graphik Medium" w:hAnsi="Graphik Medium"/>
          <w:rtl w:val="0"/>
          <w:lang w:val="en-US"/>
        </w:rPr>
        <w:t>. 19a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Nebuchadnezzar</w:t>
      </w:r>
      <w:r>
        <w:rPr>
          <w:rFonts w:ascii="Graphik Medium" w:hAnsi="Graphik Medium" w:hint="default"/>
          <w:caps w:val="0"/>
          <w:smallCaps w:val="0"/>
          <w:rtl w:val="0"/>
          <w:lang w:val="en-US"/>
        </w:rPr>
        <w:t>’</w:t>
      </w:r>
      <w:r>
        <w:rPr>
          <w:rFonts w:ascii="Graphik Medium" w:hAnsi="Graphik Medium"/>
          <w:caps w:val="0"/>
          <w:smallCaps w:val="0"/>
          <w:rtl w:val="0"/>
          <w:lang w:val="en-US"/>
        </w:rPr>
        <w:t>s Reassurance</w:t>
      </w:r>
      <w:r>
        <w:rPr>
          <w:rFonts w:ascii="Graphik Medium" w:hAnsi="Graphik Medium"/>
          <w:rtl w:val="0"/>
          <w:lang w:val="en-US"/>
        </w:rPr>
        <w:t>. 19b</w:t>
      </w:r>
    </w:p>
    <w:p>
      <w:pPr>
        <w:pStyle w:val="Body"/>
        <w:numPr>
          <w:ilvl w:val="2"/>
          <w:numId w:val="2"/>
        </w:numPr>
        <w:spacing w:line="264" w:lineRule="auto"/>
        <w:jc w:val="both"/>
        <w:rPr>
          <w:rFonts w:ascii="Graphik Medium" w:hAnsi="Graphik Medium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Daniel Prepares Nebuchadnezzar for bad news</w:t>
      </w:r>
      <w:r>
        <w:rPr>
          <w:rFonts w:ascii="Graphik Medium" w:hAnsi="Graphik Medium"/>
          <w:rtl w:val="0"/>
          <w:lang w:val="en-US"/>
        </w:rPr>
        <w:t xml:space="preserve">. 19c 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</w:rPr>
      </w:pP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lang w:val="en-US"/>
        </w:rPr>
      </w:pPr>
      <w:r>
        <w:rPr>
          <w:rFonts w:ascii="Graphik Medium" w:hAnsi="Graphik Medium"/>
          <w:rtl w:val="0"/>
          <w:lang w:val="en-US"/>
        </w:rPr>
        <w:t>The Interpretation. 20-26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lang w:val="en-US"/>
        </w:rPr>
      </w:pPr>
      <w:r>
        <w:rPr>
          <w:rFonts w:ascii="Graphik Medium" w:hAnsi="Graphik Medium"/>
          <w:rtl w:val="0"/>
          <w:lang w:val="en-US"/>
        </w:rPr>
        <w:t>The Call to repent. 27</w:t>
      </w:r>
    </w:p>
    <w:p>
      <w:pPr>
        <w:pStyle w:val="Body"/>
        <w:spacing w:line="264" w:lineRule="auto"/>
        <w:jc w:val="both"/>
        <w:rPr>
          <w:rFonts w:ascii="Graphik Medium" w:cs="Graphik Medium" w:hAnsi="Graphik Medium" w:eastAsia="Graphik Medium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caps w:val="1"/>
          <w:lang w:val="en-US"/>
        </w:rPr>
      </w:pPr>
      <w:r>
        <w:rPr>
          <w:rFonts w:ascii="Graphik Semibold" w:hAnsi="Graphik Semibold"/>
          <w:caps w:val="1"/>
          <w:rtl w:val="0"/>
          <w:lang w:val="en-US"/>
        </w:rPr>
        <w:t>The fulfillment of the Dream. 28-33</w:t>
      </w:r>
    </w:p>
    <w:p>
      <w:pPr>
        <w:pStyle w:val="Body"/>
        <w:spacing w:line="264" w:lineRule="auto"/>
        <w:jc w:val="both"/>
        <w:rPr>
          <w:rFonts w:ascii="Graphik Semibold" w:cs="Graphik Semibold" w:hAnsi="Graphik Semibold" w:eastAsia="Graphik Semibold"/>
          <w:caps w:val="1"/>
        </w:rPr>
      </w:pPr>
    </w:p>
    <w:p>
      <w:pPr>
        <w:pStyle w:val="Body"/>
        <w:numPr>
          <w:ilvl w:val="0"/>
          <w:numId w:val="2"/>
        </w:numPr>
        <w:spacing w:line="264" w:lineRule="auto"/>
        <w:jc w:val="both"/>
        <w:rPr>
          <w:rFonts w:ascii="Graphik Semibold" w:hAnsi="Graphik Semibold"/>
          <w:caps w:val="1"/>
          <w:lang w:val="en-US"/>
        </w:rPr>
      </w:pPr>
      <w:r>
        <w:rPr>
          <w:rFonts w:ascii="Graphik Semibold" w:hAnsi="Graphik Semibold"/>
          <w:caps w:val="1"/>
          <w:rtl w:val="0"/>
          <w:lang w:val="en-US"/>
        </w:rPr>
        <w:t>Nebuchadnezzar Humbles himself. 34-37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lang w:val="en-US"/>
        </w:rPr>
      </w:pPr>
      <w:r>
        <w:rPr>
          <w:rFonts w:ascii="Graphik Medium" w:hAnsi="Graphik Medium"/>
          <w:rtl w:val="0"/>
          <w:lang w:val="en-US"/>
        </w:rPr>
        <w:t>It comes at the end of the fulfillment of allotted time. 34a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lang w:val="en-US"/>
        </w:rPr>
      </w:pPr>
      <w:r>
        <w:rPr>
          <w:rFonts w:ascii="Graphik Medium" w:hAnsi="Graphik Medium"/>
          <w:rtl w:val="0"/>
          <w:lang w:val="en-US"/>
        </w:rPr>
        <w:t>It is expressed by Nebuchadnezzar</w:t>
      </w:r>
      <w:r>
        <w:rPr>
          <w:rFonts w:ascii="Graphik Medium" w:hAnsi="Graphik Medium" w:hint="default"/>
          <w:rtl w:val="0"/>
          <w:lang w:val="en-US"/>
        </w:rPr>
        <w:t>’</w:t>
      </w:r>
      <w:r>
        <w:rPr>
          <w:rFonts w:ascii="Graphik Medium" w:hAnsi="Graphik Medium"/>
          <w:rtl w:val="0"/>
          <w:lang w:val="en-US"/>
        </w:rPr>
        <w:t>s declaration about God. 34b-35</w:t>
      </w:r>
    </w:p>
    <w:p>
      <w:pPr>
        <w:pStyle w:val="Body"/>
        <w:numPr>
          <w:ilvl w:val="1"/>
          <w:numId w:val="2"/>
        </w:numPr>
        <w:spacing w:line="264" w:lineRule="auto"/>
        <w:jc w:val="both"/>
        <w:rPr>
          <w:rFonts w:ascii="Graphik Medium" w:hAnsi="Graphik Medium"/>
          <w:lang w:val="en-US"/>
        </w:rPr>
      </w:pPr>
      <w:r>
        <w:rPr>
          <w:rFonts w:ascii="Graphik Medium" w:hAnsi="Graphik Medium"/>
          <w:rtl w:val="0"/>
          <w:lang w:val="en-US"/>
        </w:rPr>
        <w:t>It results in restoration. 36</w:t>
      </w:r>
    </w:p>
    <w:sectPr>
      <w:headerReference w:type="default" r:id="rId4"/>
      <w:footerReference w:type="default" r:id="rId5"/>
      <w:pgSz w:w="15840" w:h="12240" w:orient="landscape"/>
      <w:pgMar w:top="720" w:right="72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  <w:font w:name="Graphik Medium">
    <w:charset w:val="00"/>
    <w:family w:val="roman"/>
    <w:pitch w:val="default"/>
  </w:font>
  <w:font w:name="Graphik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8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1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